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1200"/>
        <w:jc w:val="center"/>
      </w:pPr>
      <w:r>
        <w:rPr>
          <w:rFonts w:ascii="Microsoft YaHei" w:cs="Microsoft YaHei" w:eastAsia="Microsoft YaHei" w:hAnsi="Microsoft YaHei"/>
          <w:b/>
          <w:bCs/>
          <w:sz w:val="40"/>
          <w:szCs w:val="40"/>
        </w:rPr>
        <w:t xml:space="preserve">桃育种数字化管理系统</w:t>
      </w:r>
    </w:p>
    <w:p>
      <w:pPr>
        <w:spacing w:after="120"/>
        <w:jc w:val="center"/>
      </w:pPr>
      <w:r>
        <w:rPr>
          <w:rFonts w:ascii="Microsoft YaHei" w:cs="Microsoft YaHei" w:eastAsia="Microsoft YaHei" w:hAnsi="Microsoft YaHei"/>
          <w:b/>
          <w:bCs/>
          <w:sz w:val="32"/>
          <w:szCs w:val="32"/>
        </w:rPr>
        <w:t xml:space="preserve">功能规划（分层路线图）</w:t>
      </w:r>
    </w:p>
    <w:p>
      <w:pPr>
        <w:spacing w:after="600"/>
        <w:jc w:val="center"/>
      </w:pPr>
      <w:r>
        <w:rPr>
          <w:rFonts w:ascii="Microsoft YaHei" w:cs="Microsoft YaHei" w:eastAsia="Microsoft YaHei" w:hAnsi="Microsoft YaHei"/>
          <w:color w:val="666666"/>
          <w:sz w:val="22"/>
          <w:szCs w:val="22"/>
        </w:rPr>
        <w:t xml:space="preserve">v1.1 · 2026-07-29</w:t>
      </w:r>
    </w:p>
    <w:p>
      <w:r>
        <w:rPr>
          <w:rFonts w:ascii="Microsoft YaHei" w:cs="Microsoft YaHei" w:eastAsia="Microsoft YaHei" w:hAnsi="Microsoft YaHei"/>
          <w:b/>
          <w:bCs/>
          <w:sz w:val="20"/>
          <w:szCs w:val="20"/>
        </w:rPr>
        <w:t xml:space="preserve">版本：</w:t>
      </w:r>
      <w:r>
        <w:rPr>
          <w:rFonts w:ascii="Microsoft YaHei" w:cs="Microsoft YaHei" w:eastAsia="Microsoft YaHei" w:hAnsi="Microsoft YaHei"/>
          <w:sz w:val="20"/>
          <w:szCs w:val="20"/>
        </w:rPr>
        <w:t xml:space="preserve">v1.1（功能规划总纲，新增 L4 前瞻 / V4.0 远景 AI 前瞻规划图层）</w:t>
      </w:r>
    </w:p>
    <w:p>
      <w:r>
        <w:rPr>
          <w:rFonts w:ascii="Microsoft YaHei" w:cs="Microsoft YaHei" w:eastAsia="Microsoft YaHei" w:hAnsi="Microsoft YaHei"/>
          <w:b/>
          <w:bCs/>
          <w:sz w:val="20"/>
          <w:szCs w:val="20"/>
        </w:rPr>
        <w:t xml:space="preserve">日期：</w:t>
      </w:r>
      <w:r>
        <w:rPr>
          <w:rFonts w:ascii="Microsoft YaHei" w:cs="Microsoft YaHei" w:eastAsia="Microsoft YaHei" w:hAnsi="Microsoft YaHei"/>
          <w:sz w:val="20"/>
          <w:szCs w:val="20"/>
        </w:rPr>
        <w:t xml:space="preserve">2026-07-29</w:t>
      </w:r>
    </w:p>
    <w:p>
      <w:r>
        <w:rPr>
          <w:rFonts w:ascii="Microsoft YaHei" w:cs="Microsoft YaHei" w:eastAsia="Microsoft YaHei" w:hAnsi="Microsoft YaHei"/>
          <w:b/>
          <w:bCs/>
          <w:sz w:val="20"/>
          <w:szCs w:val="20"/>
        </w:rPr>
        <w:t xml:space="preserve">定位：</w:t>
      </w:r>
      <w:r>
        <w:rPr>
          <w:rFonts w:ascii="Microsoft YaHei" w:cs="Microsoft YaHei" w:eastAsia="Microsoft YaHei" w:hAnsi="Microsoft YaHei"/>
          <w:sz w:val="20"/>
          <w:szCs w:val="20"/>
        </w:rPr>
        <w:t xml:space="preserve">顶层功能规划与推进顺序。字段级规格见 桃育种系统模块扩展需求规格.md（v1.8 §3）；业务背景与10阶段 SOP 见 桃育种系统业务功能规划报告.md（2026-07-28）。</w:t>
      </w:r>
    </w:p>
    <w:p>
      <w:r>
        <w:rPr>
          <w:rFonts w:ascii="Microsoft YaHei" w:cs="Microsoft YaHei" w:eastAsia="Microsoft YaHei" w:hAnsi="Microsoft YaHei"/>
          <w:b/>
          <w:bCs/>
          <w:sz w:val="20"/>
          <w:szCs w:val="20"/>
        </w:rPr>
        <w:t xml:space="preserve">本期目标：</w:t>
      </w:r>
      <w:r>
        <w:rPr>
          <w:rFonts w:ascii="Microsoft YaHei" w:cs="Microsoft YaHei" w:eastAsia="Microsoft YaHei" w:hAnsi="Microsoft YaHei"/>
          <w:sz w:val="20"/>
          <w:szCs w:val="20"/>
        </w:rPr>
        <w:t xml:space="preserve">把“按层级、基础优先、顺序推进”的功能全貌梳理清楚；一期具体实现哪些功能不在本文锁定（用户要求“以后再说”），本文只给出依赖拓扑顺序与优先级。</w:t>
      </w:r>
    </w:p>
    <w:p>
      <w:r>
        <w:rPr>
          <w:rFonts w:ascii="Microsoft YaHei" w:cs="Microsoft YaHei" w:eastAsia="Microsoft YaHei" w:hAnsi="Microsoft YaHei"/>
          <w:b/>
          <w:bCs/>
          <w:sz w:val="20"/>
          <w:szCs w:val="20"/>
        </w:rPr>
        <w:t xml:space="preserve">状态：</w:t>
      </w:r>
      <w:r>
        <w:rPr>
          <w:rFonts w:ascii="Microsoft YaHei" w:cs="Microsoft YaHei" w:eastAsia="Microsoft YaHei" w:hAnsi="Microsoft YaHei"/>
          <w:sz w:val="20"/>
          <w:szCs w:val="20"/>
        </w:rPr>
        <w:t xml:space="preserve">纯规划文档，未触碰任何代码。</w:t>
      </w:r>
    </w:p>
    <w:p>
      <w:r>
        <w:rPr>
          <w:sz w:val="8"/>
          <w:szCs w:val="8"/>
        </w:rPr>
        <w:t xml:space="preserve"/>
      </w:r>
    </w:p>
    <w:sdt>
      <w:sdtPr>
        <w:alias w:val="目录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一、规划原则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分层、基础优先：下层是上层的地基，下层不稳上层无用。严格按 L0→L4 推进，禁止跳层（如没建好性状字典/系谱就去跑 ABLUP）。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依赖拓扑而非固定时间表：推进以“前置依赖是否满足”为准，不硬性绑死月份。本文用“波次”表达依赖顺序。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公共基础跨组共享、作业数据按组隔离（v1.8 团队隔离定稿）：性状字典/选择规则/种质/系谱 跨组共享；基地/地块/人员/育种流程/统计 按课题组隔离（已由 sys_dept=桃育种课题组 落地机制）。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统计与决策是地基不是补丁：数据模型必须让统计引擎（R sommer/lme4）与 AI 决策直接消费，不“先堆数据再补分析”。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数量遗传学计算 ≠ AI（用户 2026-07-29 澄清，关键）：BLUP/配合力/遗传力/选择指数是数量遗传学计算，归统计决策层，不得称 AI；只有 ML 辅助与 DL/大模型才算 AI（见 §6）。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国际对齐：数据模型按 BrAPI / MIAPPE / Crop Ontology / FAO-MCPD 设计，预留只读适配层。</w:t>
      </w:r>
    </w:p>
    <w:p>
      <w:pPr>
        <w:pStyle w:val="ListParagraph"/>
        <w:numPr>
          <w:ilvl w:val="0"/>
          <w:numId w:val="2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不确定不擅自动手：枚举取值/数据来源/导入列等未与业务方对齐前，只规划不落地（遵循既定协作准则）。</w:t>
      </w:r>
    </w:p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二、功能分层架构（全貌）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┌─────────────────────────────────────────────────────────────────────────────┐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L4  AI 增强层（智能化三层，§6）                                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L4-2 ML辅助(随机森林预测SCA/物候预测) │ L4-3 DL+大模型(图像识别/LLM顾问)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└─ 分子基因型层（GS/GBLUP/H矩阵）作为 L4-2 的量化引擎（V2.0 地基先建）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L3  统计决策层（数量遗传学计算，非AI，§5）                     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统计计算 / MET多年多点 / 配合力 / ABLUP·EBV / 遗传力 / 选择指数 /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选择强度 / 决策支撑 / 育种报告 / 图形分析                  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L2  育种流程层（按课题组隔离，§4，10 阶段）                   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目标→组合选配→杂交授粉→种子处理→育苗→定植→单株鉴定→评价筛选→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优系复选(扩繁)→品种保护(DUS)→品种登记                    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L1  基础数据层（跨组共享，§3）                                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种质资源 / 性状字典 / 选择规则 / 试验基地 / 试验地块 / 育种人员 /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育种目标                                                  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├─────────────────────────────────────────────────────────────────────────────┤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L0  系统底座层（公共能力，§2，必须先就位）                    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RBAC+部门隔离 / 数据字典 / 操作审计 / 文件照片 / 统一编号 /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│      定时任务 / BrAPI只读适配层                                              │</w:t>
      </w:r>
    </w:p>
    <w:p>
      <w:pPr>
        <w:spacing w:after="0" w:before="0"/>
      </w:pPr>
      <w:r>
        <w:rPr>
          <w:rFonts w:ascii="Consolas" w:cs="Consolas" w:eastAsia="Consolas" w:hAnsi="Consolas"/>
          <w:sz w:val="16"/>
          <w:szCs w:val="16"/>
        </w:rPr>
        <w:t xml:space="preserve">└─────────────────────────────────────────────────────────────────────────────┘</w:t>
      </w:r>
    </w:p>
    <w:p>
      <w:r>
        <w:rPr>
          <w:sz w:val="8"/>
          <w:szCs w:val="8"/>
        </w:rPr>
        <w:t xml:space="preserve"/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依赖方向（单向向上，禁止回跳）：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L0 必须先于一切；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L1 依赖 L0（字典/编号/隔离）；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L2 依赖 L1（种质/性状/人员/基地）；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L3 依赖 L2 的数据 + L1 的性状字典 + 统一性状值视图；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L4 依赖 L3 的 EBV/指数（AI 决策消费育种值）+ L2 的基础数据/文档（LLM 阅读）。</w:t>
      </w:r>
    </w:p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三、L1 基础数据层（跨组共享，公共地基）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所有课题组共用同一套标准与资源库；隔离机制下“跨组共享”由 v1.8 边界保证。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200"/>
        <w:gridCol w:w="3500"/>
        <w:gridCol w:w="900"/>
        <w:gridCol w:w="1000"/>
        <w:gridCol w:w="826"/>
      </w:tblGrid>
      <w:tr>
        <w:trPr>
          <w:tblHeader/>
        </w:trP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功能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表/机制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优先级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依赖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1.1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种质资源（含护照块/系谱串/克隆晋升/世代）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breeding_germplasm（§4 字段强化）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✅已落地(基础字段)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L0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1.2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性状字典（含 ontology_uri / valid_min-max，yz.sql 种子）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breeding_trait（§3.1）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⏳待建表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L0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1.3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选择规则（阈值/指数条件，可引用 EBV）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breeding_selection_rule（§3.11）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L0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1.4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试验基地（坐标/土壤，空间 BLUP）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breeding_site（§4 字段强化）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✅已落地(基础字段)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L0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1.5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试验地块（区块网格）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breeding_plot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L0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1.6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育种人员花名册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breeding_personnel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L0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1.7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育种目标（主数据）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breeding_target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L0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1.8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数据字典灌库（40 个育种枚举）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sys_dict_type/data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⏳待灌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L0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1.9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系谱可视化（crossing block 父/母本树）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cross_combination.parent_combination_id 自链 + 前端树图</w:t>
            </w:r>
          </w:p>
        </w:tc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⏳字段待补</w:t>
            </w:r>
          </w:p>
        </w:tc>
        <w:tc>
          <w:tcPr>
            <w:tcW w:type="dxa" w:w="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1.1</w:t>
            </w:r>
          </w:p>
        </w:tc>
      </w:tr>
    </w:tbl>
    <w:p>
      <w:r>
        <w:rPr>
          <w:rFonts w:ascii="Microsoft YaHei" w:cs="Microsoft YaHei" w:eastAsia="Microsoft YaHei" w:hAnsi="Microsoft YaHei"/>
          <w:sz w:val="20"/>
          <w:szCs w:val="20"/>
        </w:rPr>
        <w:t xml:space="preserve">说明：1.1/1.4/1.5/1.6/1.7 当前是 v1.0 阶段落地的基础字段版，统计引擎与系谱所需的高级字段（护照块、坐标、父/母本树、系谱链）需在对应波次补齐（见 §4/§5 字段强化，规格见 v1.8 §4）。</w:t>
      </w:r>
    </w:p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四、L2 育种流程层（按课题组隔离，10 阶段）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作业数据按组隔离；阶段间靠锚点 ID（germplasm_id / combination_code / tree_no）关联，不靠菜单嵌套。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1200"/>
        <w:gridCol w:w="3200"/>
        <w:gridCol w:w="2826"/>
        <w:gridCol w:w="600"/>
        <w:gridCol w:w="600"/>
      </w:tblGrid>
      <w:tr>
        <w:trPr>
          <w:tblHeader/>
        </w:trP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阶段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功能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表/机制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优先级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 目标与组合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杂交组合选配（+cross_type/世代/选配理由/父母本）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breeding_cross_combination（§4）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✅已落地(基础)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2.2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 杂交授粉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授粉管理（+父/母本树 crossing block）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breeding_pollination（§4）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✅已落地(基础)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2.3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 种子处理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种子处理 + 种子批库存链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breeding_seed_treatment + breeding_seed_lot（§3.13）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P0/P1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✅处理已落地 / ⏳seed_lot待建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2.4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 杂种苗培育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育苗管理（+seed_lot_id 溯源）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breeding_seedling（§4）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✅已落地(基础)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2.5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5 田间定植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定植（+rootstock/entry/trial_study/block/seed_lot/propagation 双路径）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breeding_planting（§4）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✅已落地(基础)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2.6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6 单株鉴定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单株评价（+trial_study_id/crop_load 协变量）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breeding_tree_evaluation（§4，混合固定列）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✅已落地(基础)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2.7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6 单株鉴定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育种单株（克隆晋升链路/两类树区分）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breeding_tree（§4）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✅已落地(基础)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2.8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6 单株鉴定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单株照片（+observation_id）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breeding_tree_photo（§4）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✅已落地(基础)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2.9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6 单株鉴定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扩展观测（物候/临时性状 EAV）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breeding_observation（§3.2，显式FK/status）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2.10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6 单株鉴定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农事操作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breeding_field_operation（§3.3）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2.11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7 评价筛选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选育结果（+rule_id/阶段流转/审批）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breeding_selection_result（§4）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✅已落地(基础)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2.12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8 优系复选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克隆扩繁（入选株→克隆种质→扩繁→新树闭环）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breeding_propagation（§3.8）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2.13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8 优系复选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分组/标签（family 虚拟/category 复用 variety_type）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breeding_group+member（§3.5）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2.14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9 品种保护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DUS 测试证据包 + 品种权档案 + 年费状态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字段已含 audit_type/annual_fee；DUS 证据包待建模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2.15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10 品种登记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区域试验 + 登记状态流转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breeding_target 关联；区域试验待建模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2.16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全程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批量表型导入（EAV 主数据入口，单位换算/单元解析）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observation 批量通道（§6）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2.17</w:t>
            </w:r>
          </w:p>
        </w:tc>
        <w:tc>
          <w:tcPr>
            <w:tcW w:type="dxa" w:w="1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全程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移动端 PWA 离线采集 + 相机直拍</w:t>
            </w:r>
          </w:p>
        </w:tc>
        <w:tc>
          <w:tcPr>
            <w:tcW w:type="dxa" w:w="2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UniApp（框架已有）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</w:tbl>
    <w:p>
      <w:r>
        <w:rPr>
          <w:rFonts w:ascii="Microsoft YaHei" w:cs="Microsoft YaHei" w:eastAsia="Microsoft YaHei" w:hAnsi="Microsoft YaHei"/>
          <w:sz w:val="20"/>
          <w:szCs w:val="20"/>
        </w:rPr>
        <w:t xml:space="preserve">关键约束：2.9/2.10 的 observation/field_operation 必须与 2.6 的 tree_evaluation 通过“统一性状值视图”归一（§5），否则统计引擎断链。</w:t>
      </w:r>
    </w:p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五、L3 统计决策层（数量遗传学计算，非 AI，§5）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本层全部归“数量遗传学计算”，不叫 AI（用户澄清）。按“地基→计算→决策”再细分。</w:t>
      </w:r>
    </w:p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5.1 统计地基（必须先建，否则引擎无输入）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800"/>
        <w:gridCol w:w="3026"/>
        <w:gridCol w:w="800"/>
        <w:gridCol w:w="1000"/>
        <w:gridCol w:w="700"/>
      </w:tblGrid>
      <w:tr>
        <w:trPr>
          <w:tblHeader/>
        </w:trP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功能</w:t>
            </w:r>
          </w:p>
        </w:tc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表/机制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优先级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统一性状值视图（固定列+EAV 归一，克隆重复测量聚合）</w:t>
            </w:r>
          </w:p>
        </w:tc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v_trait_value 视图/服务（§4 末尾，A6）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2.6/2.9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3.2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MET 结构（trial/study/study_entry/treatment/planting_treatment）</w:t>
            </w:r>
          </w:p>
        </w:tc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breeding_trial+trial_study+study_entry(§3.4)+treatment(§3.14)+planting_treatment(§3.15)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3.3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环境因子（G×E 协变量）</w:t>
            </w:r>
          </w:p>
        </w:tc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breeding_environment_condition（§3.9）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3.4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系谱 A 矩阵（pedigree 解析）</w:t>
            </w:r>
          </w:p>
        </w:tc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germplasm.pedigree 解析服务（§5 B9）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1.1/1.9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3.5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审计切面（晋级审批轨迹）</w:t>
            </w:r>
          </w:p>
        </w:tc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breeding_audit_log（§3.10，Service 通用切面）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L0</w:t>
            </w:r>
          </w:p>
        </w:tc>
      </w:tr>
    </w:tbl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5.2 统计计算（R sommer/lme4 桥接）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3226"/>
        <w:gridCol w:w="800"/>
        <w:gridCol w:w="1000"/>
        <w:gridCol w:w="700"/>
      </w:tblGrid>
      <w:tr>
        <w:trPr>
          <w:tblHeader/>
        </w:trP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功能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方法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优先级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3.6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描述统计 + 异常值检测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Python/Pandas/Scipy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3.7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方差分析 / GLMM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R lme4/sommer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3.1/3.2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3.8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性状相关 + PCA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Python Sklearn/Scipy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3.9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GCA/SCA 配合力（非平衡 REML）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R sommer（Griffing 方法4）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3.1/3.4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3.10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ABLUP 育种值 EBV（系谱 A 矩阵）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R sommer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3.1/3.4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3.11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遗传力 h²/H²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R sommer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3.12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育种值持久化（趋势图/双轨选择/亲本决策读）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breeding_prediction+breeding_prediction_value（§3.12，值表前移）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3.13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选择强度链（获种→成苗→定植→入选）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seed_lot→seedling→planting→tree→selection_result 计数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2.3/2.11/3.5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3.14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多环境联合 G×E（AMMI/Eberhart-Russell）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R sommer（FA 结构）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P1/P2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3.2/3.3</w:t>
            </w:r>
          </w:p>
        </w:tc>
      </w:tr>
    </w:tbl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5.3 决策支撑与输出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3226"/>
        <w:gridCol w:w="800"/>
        <w:gridCol w:w="1000"/>
        <w:gridCol w:w="700"/>
      </w:tblGrid>
      <w:tr>
        <w:trPr>
          <w:tblHeader/>
        </w:trP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功能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机制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优先级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3.15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选择指数（Smith-Hazel 多性状 / 约束指数）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Python numpy（遗传相关）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3.10/3.11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3.16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规则驱动自动 flag/晋级预览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selection_rule 对表型/EBV 求布尔（§5 B10）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1.3/3.12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3.17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图形分析（分布/PCA/BLUP/指数图）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ECharts 前端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3.6–3.12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3.18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育种报告（年度 Word/PDF，docx/pdf 导出）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breeding_report+生成服务（§3.6，v1.7 进一期）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3.6–3.16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3.19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超期预警/通知（树 N 年未决策）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cron + selection_rule（工程项，§5 ⑪）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2.11</w:t>
            </w:r>
          </w:p>
        </w:tc>
      </w:tr>
    </w:tbl>
    <w:p>
      <w:r>
        <w:rPr>
          <w:rFonts w:ascii="Microsoft YaHei" w:cs="Microsoft YaHei" w:eastAsia="Microsoft YaHei" w:hAnsi="Microsoft YaHei"/>
          <w:sz w:val="20"/>
          <w:szCs w:val="20"/>
        </w:rPr>
        <w:t xml:space="preserve">对照 V2.11 方案书 8 痛点：①缺失数据配合力→3.9(REML) ②方差非负→3.10(REML约束) ③A矩阵 Shrinkage→3.4/3.10 ④G×E→3.14 ⑤多性状指数→3.15 ⑥预测未测组合→3.9(GCA) ⑦选择响应模拟→待 V2.0 ⑧可追溯→3.5/3.13。均被本层覆盖。</w:t>
      </w:r>
    </w:p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六、L4 AI 增强层（智能化三层，用户澄清）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按“智能化程度”分三层。⚠ L4-1 实际是 L3 的统计引擎，不叫 AI；只有 L4-2/L4-3 算 AI。</w:t>
      </w:r>
    </w:p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L4-1 统计遗传学模型（数量遗传学计算，非 AI → 已在 §5）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BLUP / 配合力 / 遗传力 / 选择指数。把遗传规律写成方程、用数据拟合参数。归入 L3，不在此层重复列。</w:t>
      </w:r>
    </w:p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L4-2 机器学习辅助（AI 辅助，叠加在 L3 上）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3226"/>
        <w:gridCol w:w="800"/>
        <w:gridCol w:w="1000"/>
        <w:gridCol w:w="700"/>
      </w:tblGrid>
      <w:tr>
        <w:trPr>
          <w:tblHeader/>
        </w:trP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功能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方法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优先级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4.1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特殊配合力预测（输入双亲 20 个表型特征）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随机森林 / 梯度提升（学非线性，不假设加性）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§5 表型+系谱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4.2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物候/成熟期预测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ML 回归（环境+历史）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3.3/2.9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4.3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分子层地基（基因型表，先建表后分析）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breeding_marker+genotype_sample+genotype_call+genotyping_dataset（§3.7）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V2.0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4.4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基因组选择 GS / GBLUP / ssGBLUP（H 矩阵融合 A+G）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R BGLR/sommer（subprocess 隔离，不传染 Python）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V2.0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4.3/3.4/3.10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4.5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GWAS / MAS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R GAPIT/FarmCPU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V2.0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4.3</w:t>
            </w:r>
          </w:p>
        </w:tc>
      </w:tr>
    </w:tbl>
    <w:p>
      <w:r>
        <w:rPr>
          <w:rFonts w:ascii="Microsoft YaHei" w:cs="Microsoft YaHei" w:eastAsia="Microsoft YaHei" w:hAnsi="Microsoft YaHei"/>
          <w:sz w:val="20"/>
          <w:szCs w:val="20"/>
        </w:rPr>
        <w:t xml:space="preserve">分子层（4.3–4.5）是 L4-2 的量化引擎；GBLUP = BLUP 把 A 矩阵换 G 矩阵，H 矩阵融合 A+G（文档学习结论）。</w:t>
      </w:r>
    </w:p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L4-3 深度学习 + 大模型（替代部分人工判断）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600"/>
        <w:gridCol w:w="3226"/>
        <w:gridCol w:w="800"/>
        <w:gridCol w:w="1000"/>
        <w:gridCol w:w="700"/>
      </w:tblGrid>
      <w:tr>
        <w:trPr>
          <w:tblHeader/>
        </w:trP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功能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实现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优先级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依赖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4.6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图像表型识别（果径/着色/缺陷）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工业相机 SDK + YOLO/PhenoCV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P3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2.8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4.7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育种知识库问答（内部品种档案 RAG）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Agno 智能体 + DeepSeek（框架已有）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P3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L1/L2 数据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4.8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LLM 自动生成杂交方案解释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DeepSeek 阅读基础数据/文档 → 解释选配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P3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2.1/1.1</w:t>
            </w:r>
          </w:p>
        </w:tc>
      </w:tr>
      <w:tr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4.9</w:t>
            </w:r>
          </w:p>
        </w:tc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分钟育种（输入目标→分钟级最优组合推荐）</w:t>
            </w:r>
          </w:p>
        </w:tc>
        <w:tc>
          <w:tcPr>
            <w:tcW w:type="dxa" w:w="3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LLM + 历史 GCA/EBV 检索</w:t>
            </w:r>
          </w:p>
        </w:tc>
        <w:tc>
          <w:tcPr>
            <w:tcW w:type="dxa" w:w="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P3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  <w:tc>
          <w:tcPr>
            <w:tcW w:type="dxa" w:w="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3.9/3.12</w:t>
            </w:r>
          </w:p>
        </w:tc>
      </w:tr>
    </w:tbl>
    <w:p>
      <w:r>
        <w:rPr>
          <w:rFonts w:ascii="Microsoft YaHei" w:cs="Microsoft YaHei" w:eastAsia="Microsoft YaHei" w:hAnsi="Microsoft YaHei"/>
          <w:sz w:val="20"/>
          <w:szCs w:val="20"/>
        </w:rPr>
        <w:t xml:space="preserve">L4-3 做的不是“育种计算”，而是“替代育种家的眼睛和笔”（图像识别替代肉眼、LLM 替代笔头报告/解释）。</w:t>
      </w:r>
    </w:p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L4 前瞻 / V4.0 远景 —— AI 前瞻规划图层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定位：在已定“智能化三层”（L4-1 统计模型归 L3 非 AI / L4-2 ML 辅助 / L4-3 DL+LLM）边界内，把 AI 能力往更远处推。以下全部属于 AI（绝不把 BLUP 算进来），且属 V3.0+ / V4.0 占位，非一期。不臆造具体字段/枚举/数据，待后续锁定范围再细化。全部建立在已规划地基（v_trait_value+EBV、分子层+GS、sys_dept 隔离、Agno+DeepSeek）之上。</w:t>
      </w:r>
    </w:p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① 感知闭环（让数据“自己长出来”，反哺 L3 统计）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000"/>
        <w:gridCol w:w="2226"/>
        <w:gridCol w:w="2000"/>
      </w:tblGrid>
      <w:tr>
        <w:trPr>
          <w:tblHeader/>
        </w:trP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能力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内容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对桃育种价值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架构挂钩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多模态 VLM 顾问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图（树/果/田）+ 文（系谱/环境）一起喂大模型，自动判果形/色泽/疵点、估单果重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识别结果回填 trait 值，闭合“识别→录入”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tree_photo/fruit_trait 已存在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自动化表型流水线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无人机/物联网/高光谱/LiDAR 连续采树冠、坐果量、成熟度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替代人工定点测量，数据密度↑→EBV 精度↑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observation EAV 可承接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边缘 AI 实时质检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田间端侧模型实时分选/计数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采收/初选环节提速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独立边缘服务</w:t>
            </w:r>
          </w:p>
        </w:tc>
      </w:tr>
    </w:tbl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② 认知决策（让 AI 替你想、甚至替你做）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000"/>
        <w:gridCol w:w="2226"/>
        <w:gridCol w:w="2000"/>
      </w:tblGrid>
      <w:tr>
        <w:trPr>
          <w:tblHeader/>
        </w:trP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能力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内容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价值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挂钩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生成式杂交设计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LLM + 优化器，给定目标性状谱主动提出新组合（非仅解释已有）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从“解释方案”升级到“设计方案”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germplasm/cross_combination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贝叶斯主动学习试验设计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AI 决定下一步测哪些组合/点，最大化信息增益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资源有限时育种效率最高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trial_study/选择强度链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数字孪生 · 虚拟育种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用预测引擎向前模拟 N 代选择，预估遗传增益、优化配资源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“种之前”看到结果，降低试错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breeding_prediction_value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多智能体 Agent（分钟育种落地）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Agno 多 agent：查数→跑统计→出报告→提组合→排试验，一条龙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定义的“分钟级育种”真正落地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Agno+DeepSeek（V3.0）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知识图谱 + 因果推断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种质—性状—标记—环境—文献—系谱成图，做因果而非相关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从“预测”到“为什么”，指导精准导入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marker/genotype_call/文献库</w:t>
            </w:r>
          </w:p>
        </w:tc>
      </w:tr>
    </w:tbl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③ 协作与信任（让 AI 可用、可信、跨组）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000"/>
        <w:gridCol w:w="2226"/>
        <w:gridCol w:w="2000"/>
      </w:tblGrid>
      <w:tr>
        <w:trPr>
          <w:tblHeader/>
        </w:trP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能力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内容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价值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挂钩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联邦学习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多课题组不共享原始数据联合训 GS 模型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完美契合 v1.8 sys_dept 隔离！跨组增益不破隔离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sys_dept 隔离架构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可解释 AI（XAI）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SHAP / 注意力说明“为何推荐此组合”</w:t>
            </w:r>
          </w:p>
        </w:tc>
        <w:tc>
          <w:tcPr>
            <w:tcW w:type="dxa" w:w="2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满足“可追溯”硬要求，育种家才敢用</w:t>
            </w:r>
          </w:p>
        </w:tc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决策审计链</w:t>
            </w:r>
          </w:p>
        </w:tc>
      </w:tr>
    </w:tbl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④ V4.0 远景（更远，占位）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基因组基础模型：桃专用 foundation model（类 Nucleotide Transformer/Evo），零样本估性状/调控。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因果基因定位 + 精准编辑：GWAS→精细定位→因果变异→CRISPR 靶向（分子层延伸）。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机器人育种：自动表型机器人、自动杂交机械臂（物理 AI）。</w:t>
      </w:r>
    </w:p>
    <w:p>
      <w:pPr>
        <w:pStyle w:val="Heading2"/>
      </w:pPr>
      <w:r>
        <w:rPr>
          <w:rFonts w:ascii="Microsoft YaHei" w:cs="Microsoft YaHei" w:eastAsia="Microsoft YaHei" w:hAnsi="Microsoft YaHei"/>
          <w:b/>
          <w:bCs/>
        </w:rPr>
        <w:t xml:space="preserve">规划纪律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全部属“AI”（L4-2/3 及更上）；BLUP/配合力/遗传力仍归 L3 数量遗传学计算，不贴 AI 标签。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属 V3.0+ / V4.0 占位，非一期；一期仍只到“基础数据+流程+统计地基”。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不臆造具体枚举/字段/数据，待范围拍板再细化。</w:t>
      </w:r>
    </w:p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七、L0 系统底座层（公共能力，必须先就位）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800"/>
        <w:gridCol w:w="3326"/>
        <w:gridCol w:w="1000"/>
        <w:gridCol w:w="1000"/>
      </w:tblGrid>
      <w:tr>
        <w:trPr>
          <w:tblHeader/>
        </w:trP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功能</w:t>
            </w:r>
          </w:p>
        </w:tc>
        <w:tc>
          <w:tcPr>
            <w:tcW w:type="dxa" w:w="33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机制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优先级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0.1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RBAC 角色/权限</w:t>
            </w:r>
          </w:p>
        </w:tc>
        <w:tc>
          <w:tcPr>
            <w:tcW w:type="dxa" w:w="33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框架 sys_role（已配 USER 数据范围=本部门及以下）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0.2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部门/课题组隔离</w:t>
            </w:r>
          </w:p>
        </w:tc>
        <w:tc>
          <w:tcPr>
            <w:tcW w:type="dxa" w:w="33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sys_dept=桃育种课题组(id=2) + data_scope=2（v1.8 落地）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0.3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数据字典管理</w:t>
            </w:r>
          </w:p>
        </w:tc>
        <w:tc>
          <w:tcPr>
            <w:tcW w:type="dxa" w:w="33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sys_dict_type/data（40 育种枚举待灌）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⏳待灌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0.4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操作日志审计</w:t>
            </w:r>
          </w:p>
        </w:tc>
        <w:tc>
          <w:tcPr>
            <w:tcW w:type="dxa" w:w="33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框架 sys_log + breeding_audit_log 切面（§3.10）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✅系统级 / ⏳breeding切面待建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0.5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文件/照片管理</w:t>
            </w:r>
          </w:p>
        </w:tc>
        <w:tc>
          <w:tcPr>
            <w:tcW w:type="dxa" w:w="33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框架文件管理 / MinIO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✅已落地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0.6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统一编号生成服务</w:t>
            </w:r>
          </w:p>
        </w:tc>
        <w:tc>
          <w:tcPr>
            <w:tcW w:type="dxa" w:w="33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accession_no/combination_code/tree_no/trial_code/lot_code/batch_code 自动编号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0.7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定时任务</w:t>
            </w:r>
          </w:p>
        </w:tc>
        <w:tc>
          <w:tcPr>
            <w:tcW w:type="dxa" w:w="33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APScheduler（超期预警/年费）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  <w:tr>
        <w:tc>
          <w:tcPr>
            <w:tcW w:type="dxa" w:w="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0.8</w:t>
            </w:r>
          </w:p>
        </w:tc>
        <w:tc>
          <w:tcPr>
            <w:tcW w:type="dxa" w:w="2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BrAPI 只读适配层</w:t>
            </w:r>
          </w:p>
        </w:tc>
        <w:tc>
          <w:tcPr>
            <w:tcW w:type="dxa" w:w="33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/brapi/v2/* 只读映射现有表（§0 原则7，§6）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⏳待建</w:t>
            </w:r>
          </w:p>
        </w:tc>
      </w:tr>
    </w:tbl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八、推进顺序（依赖拓扑 = 波次）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说明：波次表达“必须先做哪个”，不等同于“一期/二期”。一期具体范围不在本文锁定，待用户后续拍板。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4500"/>
        <w:gridCol w:w="2026"/>
        <w:gridCol w:w="1000"/>
      </w:tblGrid>
      <w:tr>
        <w:trPr>
          <w:tblHeader/>
        </w:trP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波次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内容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覆盖条目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前置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 0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系统底座就位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§7 全部（0.1–0.8，含字典灌库/编号服务/隔离）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无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 1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基础数据闭环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§3（1.1–1.9，含性状字典表/选择规则/系谱链）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波次0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 2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育种流程核心（阶段1–7）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§4（2.1–2.11，含 observation/field_operation/seed_lot/批量导入）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波次1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 3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统计地基 + 描述统计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§5.1（3.1–3.5）+ §5.2 起步（3.6–3.8）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波次2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 4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统计引擎（配合力/ABLUP/EBV/遗传力）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§5.2（3.9–3.12）+ §5.3 起步（3.15–3.16）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波次3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 5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育种流程深化（阶段8–10）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§4（2.12–2.17，扩繁/分组/保护/登记/移动端）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波次2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 6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决策输出与工程项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§5.3（3.13–3.19，选择强度/图形/报告/预警）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波次4</w:t>
            </w:r>
          </w:p>
        </w:tc>
      </w:tr>
      <w:tr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 7</w:t>
            </w:r>
          </w:p>
        </w:tc>
        <w:tc>
          <w:tcPr>
            <w:tcW w:type="dxa" w:w="4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AI 增强（L4-2/L4-3）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§6（4.1–4.9，ML/分子/图像/LLM）</w:t>
            </w:r>
          </w:p>
        </w:tc>
        <w:tc>
          <w:tcPr>
            <w:tcW w:type="dxa" w:w="1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波次4/波次5</w:t>
            </w:r>
          </w:p>
        </w:tc>
      </w:tr>
    </w:tbl>
    <w:p>
      <w:r>
        <w:rPr>
          <w:rFonts w:ascii="Microsoft YaHei" w:cs="Microsoft YaHei" w:eastAsia="Microsoft YaHei" w:hAnsi="Microsoft YaHei"/>
          <w:sz w:val="20"/>
          <w:szCs w:val="20"/>
        </w:rPr>
        <w:t xml:space="preserve">关键顺序纪律：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波次 2 的 observation/field_operation 与波次 3 的“统一性状值视图”必须配套，否则波次 4 引擎无输入。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波次 4 的 breeding_prediction_value（EBV 持久化）必须在引擎首跑时建表，否则趋势图/双轨选择/亲本决策断链（v1.7 硬缺口①）。</w:t>
      </w:r>
    </w:p>
    <w:p>
      <w:pPr>
        <w:pStyle w:val="ListParagraph"/>
        <w:numPr>
          <w:ilvl w:val="0"/>
          <w:numId w:val="3"/>
        </w:numPr>
      </w:pPr>
      <w:r>
        <w:rPr>
          <w:rFonts w:ascii="Microsoft YaHei" w:cs="Microsoft YaHei" w:eastAsia="Microsoft YaHei" w:hAnsi="Microsoft YaHei"/>
          <w:sz w:val="20"/>
          <w:szCs w:val="20"/>
        </w:rPr>
        <w:t xml:space="preserve">分子层（4.3）地基可在波次 2 后任何时点先建表（不影响流程），但 GS 训练（4.4）必须等波次 4 的系谱 A 矩阵就绪。</w:t>
      </w:r>
    </w:p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九、优先级汇总（业务价值维度，非时间）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200"/>
        <w:gridCol w:w="4026"/>
      </w:tblGrid>
      <w:tr>
        <w:trPr>
          <w:tblHeader/>
        </w:trP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优先级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含义</w:t>
            </w:r>
          </w:p>
        </w:tc>
        <w:tc>
          <w:tcPr>
            <w:tcW w:type="dxa" w:w="4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代表功能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P0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地基/核心，无则系统不成立</w:t>
            </w:r>
          </w:p>
        </w:tc>
        <w:tc>
          <w:tcPr>
            <w:tcW w:type="dxa" w:w="4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系统底座、性状字典、种质、组合/授粉/种子/育苗/定植/单株鉴定/评价、统一性状视图、描述统计/ANOVA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P1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重要，显著提升能力</w:t>
            </w:r>
          </w:p>
        </w:tc>
        <w:tc>
          <w:tcPr>
            <w:tcW w:type="dxa" w:w="4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选择规则、seed_lot、MET结构、环境因子、系谱A、配合力/ABLUP/EBV/遗传力、选择指数、扩繁、分组、审计切面、编号服务、定时任务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P2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增强/输出</w:t>
            </w:r>
          </w:p>
        </w:tc>
        <w:tc>
          <w:tcPr>
            <w:tcW w:type="dxa" w:w="4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图形分析、育种报告、G×E、移动端、超期预警、BrAPI适配、DUS/登记建模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P3 / V2.0 / V3.0</w:t>
            </w:r>
          </w:p>
        </w:tc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未来扩展</w:t>
            </w:r>
          </w:p>
        </w:tc>
        <w:tc>
          <w:tcPr>
            <w:tcW w:type="dxa" w:w="4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ML辅助、分子层、GS/GWAS、图像识别、LLM顾问、分钟育种</w:t>
            </w:r>
          </w:p>
        </w:tc>
      </w:tr>
    </w:tbl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十、待拍板 / 待确认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000"/>
        <w:gridCol w:w="3426"/>
      </w:tblGrid>
      <w:tr>
        <w:trPr>
          <w:tblHeader/>
        </w:trP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5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事项</w:t>
            </w:r>
          </w:p>
        </w:tc>
        <w:tc>
          <w:tcPr>
            <w:tcW w:type="dxa" w:w="3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状态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1</w:t>
            </w:r>
          </w:p>
        </w:tc>
        <w:tc>
          <w:tcPr>
            <w:tcW w:type="dxa" w:w="5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生成器机制 A/B/C（新模块落 app/plugin/ 内置 / 续 _gen_*.py / 全迁 plugin）</w:t>
            </w:r>
          </w:p>
        </w:tc>
        <w:tc>
          <w:tcPr>
            <w:tcW w:type="dxa" w:w="3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唯一未拍板，待用户定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2</w:t>
            </w:r>
          </w:p>
        </w:tc>
        <w:tc>
          <w:tcPr>
            <w:tcW w:type="dxa" w:w="5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一期具体功能范围</w:t>
            </w:r>
          </w:p>
        </w:tc>
        <w:tc>
          <w:tcPr>
            <w:tcW w:type="dxa" w:w="3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用户要求“以后再说”，本文不锁定（见 §八 波次说明）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3</w:t>
            </w:r>
          </w:p>
        </w:tc>
        <w:tc>
          <w:tcPr>
            <w:tcW w:type="dxa" w:w="5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40 个育种枚举字典真实取值灌库</w:t>
            </w:r>
          </w:p>
        </w:tc>
        <w:tc>
          <w:tcPr>
            <w:tcW w:type="dxa" w:w="3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待与业务方对齐（可参考规划报告附录清单）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4</w:t>
            </w:r>
          </w:p>
        </w:tc>
        <w:tc>
          <w:tcPr>
            <w:tcW w:type="dxa" w:w="5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真实课题组清单（未来多组扩展）</w:t>
            </w:r>
          </w:p>
        </w:tc>
        <w:tc>
          <w:tcPr>
            <w:tcW w:type="dxa" w:w="3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当前仅桃组，机制已就位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5</w:t>
            </w:r>
          </w:p>
        </w:tc>
        <w:tc>
          <w:tcPr>
            <w:tcW w:type="dxa" w:w="5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历史数据迁移（4单株鉴定表.xlsx 等）</w:t>
            </w:r>
          </w:p>
        </w:tc>
        <w:tc>
          <w:tcPr>
            <w:tcW w:type="dxa" w:w="3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待确认是否导入</w:t>
            </w:r>
          </w:p>
        </w:tc>
      </w:tr>
      <w:tr>
        <w:tc>
          <w:tcPr>
            <w:tcW w:type="dxa" w:w="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6</w:t>
            </w:r>
          </w:p>
        </w:tc>
        <w:tc>
          <w:tcPr>
            <w:tcW w:type="dxa" w:w="5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统计引擎 R 环境部署（sommer/lme4/AGHmatrix）</w:t>
            </w:r>
          </w:p>
        </w:tc>
        <w:tc>
          <w:tcPr>
            <w:tcW w:type="dxa" w:w="3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Microsoft YaHei" w:cs="Microsoft YaHei" w:eastAsia="Microsoft YaHei" w:hAnsi="Microsoft YaHei"/>
                <w:sz w:val="18"/>
                <w:szCs w:val="18"/>
              </w:rPr>
              <w:t xml:space="preserve">待确认部署方案</w:t>
            </w:r>
          </w:p>
        </w:tc>
      </w:tr>
    </w:tbl>
    <w:p>
      <w:pPr>
        <w:pStyle w:val="Heading1"/>
      </w:pPr>
      <w:r>
        <w:rPr>
          <w:rFonts w:ascii="Microsoft YaHei" w:cs="Microsoft YaHei" w:eastAsia="Microsoft YaHei" w:hAnsi="Microsoft YaHei"/>
          <w:b/>
          <w:bCs/>
        </w:rPr>
        <w:t xml:space="preserve">十一、与既有文档关系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本文 = 功能规划总纲（分层+顺序），是顶层视图。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字段级规格 → 桃育种系统模块扩展需求规格.md（v1.8），本文 §3–§6 的“表/机制”列已指向其 §3/§4 具体字段；实施时以 v1.8 为准。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业务背景/10 阶段 SOP/市场分析 → 桃育种系统业务功能规划报告.md（2026-07-28），其第七/九节路线图被本文 §八 波次取代（按依赖而非按月份）。</w:t>
      </w:r>
    </w:p>
    <w:p>
      <w:r>
        <w:rPr>
          <w:rFonts w:ascii="Microsoft YaHei" w:cs="Microsoft YaHei" w:eastAsia="Microsoft YaHei" w:hAnsi="Microsoft YaHei"/>
          <w:sz w:val="20"/>
          <w:szCs w:val="20"/>
        </w:rPr>
        <w:t xml:space="preserve">.team 隔离、统计决策缺口、智能化三层、AI 前瞻规划图层（V4.0 远景）等均已在本文体现（v1.8 / v1.9 / V2.11 对照 / 用户澄清）。</w:t>
      </w:r>
    </w:p>
    <w:p>
      <w:r>
        <w:rPr>
          <w:rFonts w:ascii="Microsoft YaHei" w:cs="Microsoft YaHei" w:eastAsia="Microsoft YaHei" w:hAnsi="Microsoft YaHei"/>
          <w:i/>
          <w:iCs/>
          <w:sz w:val="20"/>
          <w:szCs w:val="20"/>
        </w:rPr>
        <w:t xml:space="preserve">本文为纯规划文档，未触碰任何代码。待用户就“一期范围”与“生成器 A/B/C”拍板后，按波次顺序实施。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99999"/>
        <w:sz w:val="16"/>
        <w:szCs w:val="16"/>
      </w:rPr>
      <w:t xml:space="preserve">第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99999"/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Microsoft YaHei" w:cs="Microsoft YaHei" w:eastAsia="Microsoft YaHei" w:hAnsi="Microsoft YaHei"/>
        <w:color w:val="999999"/>
        <w:sz w:val="16"/>
        <w:szCs w:val="16"/>
      </w:rPr>
      <w:t xml:space="preserve">桃育种数字化管理系统 · 功能规划（分层路线图）v1.1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80"/>
      <w:outlineLvl w:val="0"/>
    </w:pPr>
    <w:rPr>
      <w:rFonts w:ascii="Microsoft YaHei" w:cs="Microsoft YaHei" w:eastAsia="Microsoft YaHei" w:hAnsi="Microsoft YaHei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Microsoft YaHei" w:cs="Microsoft YaHei" w:eastAsia="Microsoft YaHei" w:hAnsi="Microsoft YaHei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2026-07-28T23:25:38.940Z</dcterms:created>
  <dcterms:modified xsi:type="dcterms:W3CDTF">2026-07-28T23:25:38.942Z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